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91" w:rsidRDefault="00390891" w:rsidP="00390891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u w:val="single"/>
        </w:rPr>
        <w:t>2024-2025 EĞİTİM ÖĞRETİM YILI KİMYA DERSİ</w:t>
      </w:r>
    </w:p>
    <w:tbl>
      <w:tblPr>
        <w:tblStyle w:val="TabloKlavuzu"/>
        <w:tblpPr w:leftFromText="141" w:rightFromText="141" w:vertAnchor="text" w:horzAnchor="margin" w:tblpXSpec="center" w:tblpY="1813"/>
        <w:tblW w:w="9889" w:type="dxa"/>
        <w:tblLayout w:type="fixed"/>
        <w:tblLook w:val="04A0" w:firstRow="1" w:lastRow="0" w:firstColumn="1" w:lastColumn="0" w:noHBand="0" w:noVBand="1"/>
      </w:tblPr>
      <w:tblGrid>
        <w:gridCol w:w="1109"/>
        <w:gridCol w:w="2570"/>
        <w:gridCol w:w="5427"/>
        <w:gridCol w:w="783"/>
      </w:tblGrid>
      <w:tr w:rsidR="00390891" w:rsidRPr="00D37AC4" w:rsidTr="00390891">
        <w:trPr>
          <w:trHeight w:val="1070"/>
        </w:trPr>
        <w:tc>
          <w:tcPr>
            <w:tcW w:w="1109" w:type="dxa"/>
          </w:tcPr>
          <w:p w:rsidR="00390891" w:rsidRPr="00FF1CD9" w:rsidRDefault="00390891" w:rsidP="00390891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570" w:type="dxa"/>
          </w:tcPr>
          <w:p w:rsidR="00390891" w:rsidRPr="00FF1CD9" w:rsidRDefault="00390891" w:rsidP="00390891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 xml:space="preserve">Konu </w:t>
            </w:r>
          </w:p>
          <w:p w:rsidR="00390891" w:rsidRPr="00FF1CD9" w:rsidRDefault="00390891" w:rsidP="00390891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(İçerik Çerçevesi)</w:t>
            </w:r>
          </w:p>
        </w:tc>
        <w:tc>
          <w:tcPr>
            <w:tcW w:w="5427" w:type="dxa"/>
          </w:tcPr>
          <w:p w:rsidR="00390891" w:rsidRPr="00FF1CD9" w:rsidRDefault="00390891" w:rsidP="00390891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Öğrenme Çıktıları</w:t>
            </w:r>
          </w:p>
        </w:tc>
        <w:tc>
          <w:tcPr>
            <w:tcW w:w="783" w:type="dxa"/>
          </w:tcPr>
          <w:p w:rsidR="00390891" w:rsidRPr="00FF1CD9" w:rsidRDefault="00390891" w:rsidP="00390891">
            <w:pPr>
              <w:spacing w:after="200" w:line="276" w:lineRule="auto"/>
              <w:rPr>
                <w:rFonts w:cstheme="minorHAnsi"/>
                <w:b/>
                <w:sz w:val="20"/>
                <w:szCs w:val="20"/>
              </w:rPr>
            </w:pPr>
            <w:r w:rsidRPr="00FF1CD9">
              <w:rPr>
                <w:rFonts w:cstheme="minorHAnsi"/>
                <w:b/>
                <w:sz w:val="20"/>
                <w:szCs w:val="20"/>
              </w:rPr>
              <w:t>Soru Sayısı</w:t>
            </w:r>
          </w:p>
        </w:tc>
      </w:tr>
      <w:tr w:rsidR="00390891" w:rsidRPr="00D37AC4" w:rsidTr="00390891">
        <w:trPr>
          <w:trHeight w:val="702"/>
        </w:trPr>
        <w:tc>
          <w:tcPr>
            <w:tcW w:w="1109" w:type="dxa"/>
            <w:vMerge w:val="restart"/>
            <w:textDirection w:val="btLr"/>
          </w:tcPr>
          <w:p w:rsidR="00390891" w:rsidRPr="00D37AC4" w:rsidRDefault="00390891" w:rsidP="0039089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ÇEŞİTLİLİK</w:t>
            </w:r>
          </w:p>
        </w:tc>
        <w:tc>
          <w:tcPr>
            <w:tcW w:w="2570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İyonik Bağ</w:t>
            </w:r>
          </w:p>
        </w:tc>
        <w:tc>
          <w:tcPr>
            <w:tcW w:w="5427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KİM.9.2.2. İyonik bağın oluşumunu bilimsel gözleme dayalı tahmin edebilme</w:t>
            </w:r>
          </w:p>
        </w:tc>
        <w:tc>
          <w:tcPr>
            <w:tcW w:w="783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90891" w:rsidRPr="00D37AC4" w:rsidTr="00390891">
        <w:trPr>
          <w:trHeight w:val="699"/>
        </w:trPr>
        <w:tc>
          <w:tcPr>
            <w:tcW w:w="1109" w:type="dxa"/>
            <w:vMerge/>
            <w:textDirection w:val="btLr"/>
          </w:tcPr>
          <w:p w:rsidR="00390891" w:rsidRPr="00D37AC4" w:rsidRDefault="00390891" w:rsidP="00390891">
            <w:pPr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Kovalent Bağ</w:t>
            </w:r>
          </w:p>
        </w:tc>
        <w:tc>
          <w:tcPr>
            <w:tcW w:w="5427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KİM.9.2.3. Kovalent bağ oluşumunu bilimsel gözleme dayalı tahmin edebilme</w:t>
            </w:r>
          </w:p>
        </w:tc>
        <w:tc>
          <w:tcPr>
            <w:tcW w:w="783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90891" w:rsidRPr="00D37AC4" w:rsidTr="00390891">
        <w:trPr>
          <w:trHeight w:val="693"/>
        </w:trPr>
        <w:tc>
          <w:tcPr>
            <w:tcW w:w="1109" w:type="dxa"/>
            <w:vMerge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Lewis Nokta Yapıs</w:t>
            </w:r>
          </w:p>
        </w:tc>
        <w:tc>
          <w:tcPr>
            <w:tcW w:w="5427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KİM.9.2.4. Moleküllerin Lewis nokta yapısına ilişkin çıkarımda bulunabilme</w:t>
            </w:r>
          </w:p>
        </w:tc>
        <w:tc>
          <w:tcPr>
            <w:tcW w:w="783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90891" w:rsidRPr="00D37AC4" w:rsidTr="00390891">
        <w:trPr>
          <w:trHeight w:val="690"/>
        </w:trPr>
        <w:tc>
          <w:tcPr>
            <w:tcW w:w="1109" w:type="dxa"/>
            <w:vMerge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 Polarlığı ve Apolarlığı</w:t>
            </w:r>
          </w:p>
        </w:tc>
        <w:tc>
          <w:tcPr>
            <w:tcW w:w="5427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KİM.9.2.5. Molekülleri polar ya da apolar olarak sınıflandırabilme</w:t>
            </w:r>
          </w:p>
        </w:tc>
        <w:tc>
          <w:tcPr>
            <w:tcW w:w="783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90891" w:rsidRPr="00D37AC4" w:rsidTr="00390891">
        <w:trPr>
          <w:trHeight w:val="714"/>
        </w:trPr>
        <w:tc>
          <w:tcPr>
            <w:tcW w:w="1109" w:type="dxa"/>
            <w:vMerge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Bileşiklerin Adlandırılması</w:t>
            </w:r>
          </w:p>
        </w:tc>
        <w:tc>
          <w:tcPr>
            <w:tcW w:w="5427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KİM.9.2.6. Bileşikleri adlandırma kurallarına ilişkin tümdengelimsel akıl yürütebilme</w:t>
            </w:r>
          </w:p>
        </w:tc>
        <w:tc>
          <w:tcPr>
            <w:tcW w:w="783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90891" w:rsidRPr="00D37AC4" w:rsidTr="00390891">
        <w:trPr>
          <w:trHeight w:val="553"/>
        </w:trPr>
        <w:tc>
          <w:tcPr>
            <w:tcW w:w="1109" w:type="dxa"/>
            <w:vMerge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Moleküller Arası Etkileşimler</w:t>
            </w:r>
          </w:p>
        </w:tc>
        <w:tc>
          <w:tcPr>
            <w:tcW w:w="5427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KİM.9.2.7. Moleküller arası etkileşimleri sınıflandırabilme</w:t>
            </w:r>
          </w:p>
        </w:tc>
        <w:tc>
          <w:tcPr>
            <w:tcW w:w="783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90891" w:rsidRPr="00D37AC4" w:rsidTr="00390891">
        <w:trPr>
          <w:trHeight w:val="689"/>
        </w:trPr>
        <w:tc>
          <w:tcPr>
            <w:tcW w:w="1109" w:type="dxa"/>
            <w:vMerge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Katılar ve Özellikleri (Amorf ve Kristal Katılar)</w:t>
            </w:r>
          </w:p>
        </w:tc>
        <w:tc>
          <w:tcPr>
            <w:tcW w:w="5427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KİM.9.2.8. Etkileşimlerin katıların özelliklerine etkilerine ilişkin bilimsel çıkarım yapabilme</w:t>
            </w:r>
          </w:p>
        </w:tc>
        <w:tc>
          <w:tcPr>
            <w:tcW w:w="783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90891" w:rsidRPr="00D37AC4" w:rsidTr="00390891">
        <w:trPr>
          <w:trHeight w:val="171"/>
        </w:trPr>
        <w:tc>
          <w:tcPr>
            <w:tcW w:w="1109" w:type="dxa"/>
            <w:vMerge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0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Sıvılar ve Özellikleri (Kaynama Sıcaklığı ve Buhar Basıncı, Viskozite, Adezyon ve Kohezyon Kuvvetleri, Yüzey Gerilimi)</w:t>
            </w:r>
          </w:p>
        </w:tc>
        <w:tc>
          <w:tcPr>
            <w:tcW w:w="5427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  <w:r w:rsidRPr="00D37AC4">
              <w:rPr>
                <w:rFonts w:cstheme="minorHAnsi"/>
                <w:sz w:val="20"/>
                <w:szCs w:val="20"/>
              </w:rPr>
              <w:t>KİM.9.2.9. Sıvıların buhar basıncını etkileyen faktörlere ilişkin hipotez oluşturabilme</w:t>
            </w:r>
          </w:p>
        </w:tc>
        <w:tc>
          <w:tcPr>
            <w:tcW w:w="783" w:type="dxa"/>
          </w:tcPr>
          <w:p w:rsidR="00390891" w:rsidRPr="00D37AC4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90891" w:rsidRPr="00E77627" w:rsidRDefault="00390891" w:rsidP="00390891">
      <w:pPr>
        <w:jc w:val="center"/>
        <w:rPr>
          <w:rFonts w:cstheme="minorHAnsi"/>
          <w:b/>
          <w:sz w:val="24"/>
          <w:szCs w:val="24"/>
          <w:u w:val="single"/>
        </w:rPr>
      </w:pPr>
      <w:r w:rsidRPr="00E77627">
        <w:rPr>
          <w:rFonts w:cstheme="minorHAnsi"/>
          <w:b/>
          <w:sz w:val="24"/>
          <w:szCs w:val="24"/>
          <w:u w:val="single"/>
        </w:rPr>
        <w:t>9.SINIF 2.DÖNEM 1.YAZILI SENARYOLARI</w:t>
      </w:r>
    </w:p>
    <w:p w:rsidR="004B48B9" w:rsidRDefault="004B48B9"/>
    <w:p w:rsidR="00390891" w:rsidRPr="00FF1CD9" w:rsidRDefault="00390891" w:rsidP="00390891">
      <w:pPr>
        <w:jc w:val="center"/>
        <w:rPr>
          <w:rFonts w:cstheme="minorHAnsi"/>
          <w:b/>
          <w:sz w:val="20"/>
          <w:szCs w:val="20"/>
          <w:u w:val="single"/>
        </w:rPr>
      </w:pPr>
      <w:r w:rsidRPr="00FF1CD9">
        <w:rPr>
          <w:rFonts w:cstheme="minorHAnsi"/>
          <w:b/>
          <w:sz w:val="20"/>
          <w:szCs w:val="20"/>
          <w:u w:val="single"/>
        </w:rPr>
        <w:t>SENARYO 4</w:t>
      </w:r>
    </w:p>
    <w:p w:rsidR="00390891" w:rsidRDefault="00390891"/>
    <w:p w:rsidR="00390891" w:rsidRDefault="00390891"/>
    <w:p w:rsidR="00390891" w:rsidRDefault="00390891"/>
    <w:p w:rsidR="00390891" w:rsidRDefault="00390891"/>
    <w:p w:rsidR="00390891" w:rsidRDefault="00390891"/>
    <w:p w:rsidR="00390891" w:rsidRDefault="00390891"/>
    <w:p w:rsidR="00390891" w:rsidRDefault="00390891"/>
    <w:p w:rsidR="00390891" w:rsidRDefault="00390891"/>
    <w:p w:rsidR="00390891" w:rsidRDefault="00390891"/>
    <w:p w:rsidR="00390891" w:rsidRPr="001F3E0E" w:rsidRDefault="00390891" w:rsidP="00390891">
      <w:pPr>
        <w:rPr>
          <w:rFonts w:cstheme="minorHAnsi"/>
          <w:b/>
          <w:sz w:val="24"/>
          <w:szCs w:val="24"/>
          <w:u w:val="single"/>
        </w:rPr>
      </w:pPr>
      <w:r w:rsidRPr="00A126C0">
        <w:rPr>
          <w:b/>
        </w:rPr>
        <w:lastRenderedPageBreak/>
        <w:t xml:space="preserve">                    </w:t>
      </w:r>
      <w:r w:rsidR="001F3E0E">
        <w:rPr>
          <w:b/>
        </w:rPr>
        <w:t xml:space="preserve">                        </w:t>
      </w:r>
      <w:r w:rsidRPr="001F3E0E">
        <w:rPr>
          <w:rFonts w:cstheme="minorHAnsi"/>
          <w:b/>
          <w:sz w:val="24"/>
          <w:szCs w:val="24"/>
          <w:u w:val="single"/>
        </w:rPr>
        <w:t>2024-2025 EĞİTİM ÖĞRETİM YILI KİMYA DERSİ</w:t>
      </w:r>
    </w:p>
    <w:p w:rsidR="00390891" w:rsidRPr="001F3E0E" w:rsidRDefault="00390891" w:rsidP="00390891">
      <w:pPr>
        <w:jc w:val="center"/>
        <w:rPr>
          <w:rFonts w:cstheme="minorHAnsi"/>
          <w:b/>
          <w:sz w:val="24"/>
          <w:szCs w:val="24"/>
          <w:u w:val="single"/>
        </w:rPr>
      </w:pPr>
      <w:r w:rsidRPr="001F3E0E">
        <w:rPr>
          <w:rFonts w:cstheme="minorHAnsi"/>
          <w:b/>
          <w:sz w:val="24"/>
          <w:szCs w:val="24"/>
          <w:u w:val="single"/>
        </w:rPr>
        <w:t>10.SINIF 2.DÖNEM 1.YAZILI SENARYOLARI</w:t>
      </w:r>
    </w:p>
    <w:p w:rsidR="00390891" w:rsidRPr="00390891" w:rsidRDefault="00390891" w:rsidP="00390891">
      <w:r>
        <w:t xml:space="preserve">                                                                              </w:t>
      </w:r>
      <w:r>
        <w:rPr>
          <w:rFonts w:cstheme="minorHAnsi"/>
          <w:b/>
          <w:sz w:val="20"/>
          <w:szCs w:val="20"/>
          <w:u w:val="single"/>
        </w:rPr>
        <w:t>SENARYO 1</w:t>
      </w:r>
    </w:p>
    <w:p w:rsidR="00390891" w:rsidRDefault="00390891"/>
    <w:tbl>
      <w:tblPr>
        <w:tblStyle w:val="TabloKlavuzu"/>
        <w:tblpPr w:leftFromText="141" w:rightFromText="141" w:vertAnchor="page" w:horzAnchor="margin" w:tblpY="3631"/>
        <w:tblW w:w="8738" w:type="dxa"/>
        <w:tblLook w:val="04A0" w:firstRow="1" w:lastRow="0" w:firstColumn="1" w:lastColumn="0" w:noHBand="0" w:noVBand="1"/>
      </w:tblPr>
      <w:tblGrid>
        <w:gridCol w:w="2765"/>
        <w:gridCol w:w="5211"/>
        <w:gridCol w:w="762"/>
      </w:tblGrid>
      <w:tr w:rsidR="00390891" w:rsidTr="00390891">
        <w:trPr>
          <w:trHeight w:val="14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91" w:rsidRDefault="00390891" w:rsidP="00390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1" w:rsidRDefault="00390891" w:rsidP="00390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KAZANIMLAR</w:t>
            </w:r>
          </w:p>
          <w:p w:rsidR="00390891" w:rsidRDefault="00390891" w:rsidP="00390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1" w:rsidRDefault="00390891" w:rsidP="00390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SORU SAYISI</w:t>
            </w: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90891" w:rsidTr="00390891">
        <w:trPr>
          <w:trHeight w:val="84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KİMYANIN TEMEL  KANUNLARI VE KİMYASAL  HESAPLAMALAR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10.1.2.1 Mol kavramını açıklar</w:t>
            </w: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(kütleden mol sayısı hesabı)</w:t>
            </w: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10.1.3.1 kimyasal tepkimeleri açıklar</w:t>
            </w: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(yanma, sentez,analiz,asit- baz, çözünme- çökelme)</w:t>
            </w: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90891" w:rsidTr="00390891">
        <w:trPr>
          <w:trHeight w:val="84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KARIŞIMLAR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10.2.1.1 Karışımları niteliklerine göre sınıflandırır(homojen ve heterojen karışım örneklerini tanıma)</w:t>
            </w: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10.2.1.2 Çözünme sürecini moleküler düzeyde açıklar(benzer benzeri çözer ilkesi)</w:t>
            </w: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10.2.1.3 çözünmüş madde oranlarını belirten ifadeleri yorumlar( kütlece yüzde derişimi proplem)</w:t>
            </w: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10.2.2.1 endüstri ve sağlık alanlarında kulanılan karışım ayırma teknikleri</w:t>
            </w: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390891" w:rsidTr="00390891">
        <w:trPr>
          <w:trHeight w:val="84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ASİTLER BAZLAR VE TUZLAR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891" w:rsidRDefault="00390891" w:rsidP="003908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10.3.1.1 Asitleri ve bazları bilinen özellikleri  yardımıyla ayırt eder.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90891" w:rsidRDefault="00390891" w:rsidP="003908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:rsidR="00390891" w:rsidRDefault="00390891"/>
    <w:p w:rsidR="00390891" w:rsidRDefault="00390891"/>
    <w:p w:rsidR="00390891" w:rsidRDefault="00390891"/>
    <w:p w:rsidR="00390891" w:rsidRDefault="00390891"/>
    <w:p w:rsidR="00390891" w:rsidRDefault="00390891"/>
    <w:p w:rsidR="00A126C0" w:rsidRDefault="00A126C0"/>
    <w:p w:rsidR="00A126C0" w:rsidRDefault="00A126C0"/>
    <w:p w:rsidR="00A126C0" w:rsidRPr="001F3E0E" w:rsidRDefault="00A126C0" w:rsidP="00A126C0">
      <w:pPr>
        <w:jc w:val="center"/>
        <w:rPr>
          <w:rFonts w:cstheme="minorHAnsi"/>
          <w:b/>
          <w:sz w:val="24"/>
          <w:szCs w:val="24"/>
          <w:u w:val="single"/>
        </w:rPr>
      </w:pPr>
      <w:r w:rsidRPr="001F3E0E">
        <w:rPr>
          <w:rFonts w:cstheme="minorHAnsi"/>
          <w:b/>
          <w:sz w:val="24"/>
          <w:szCs w:val="24"/>
          <w:u w:val="single"/>
        </w:rPr>
        <w:lastRenderedPageBreak/>
        <w:t>2024-2025 EĞİTİM ÖĞRETİM YILI KİMYA DERSİ</w:t>
      </w:r>
    </w:p>
    <w:p w:rsidR="00A126C0" w:rsidRPr="001F3E0E" w:rsidRDefault="00A126C0" w:rsidP="00A126C0">
      <w:pPr>
        <w:jc w:val="center"/>
        <w:rPr>
          <w:rFonts w:cstheme="minorHAnsi"/>
          <w:b/>
          <w:sz w:val="24"/>
          <w:szCs w:val="24"/>
          <w:u w:val="single"/>
        </w:rPr>
      </w:pPr>
      <w:r w:rsidRPr="001F3E0E">
        <w:rPr>
          <w:rFonts w:cstheme="minorHAnsi"/>
          <w:b/>
          <w:sz w:val="24"/>
          <w:szCs w:val="24"/>
          <w:u w:val="single"/>
        </w:rPr>
        <w:t>11.SINIF 2.DÖNEM 1.YAZILI SENARYOLARI</w:t>
      </w:r>
    </w:p>
    <w:p w:rsidR="00A126C0" w:rsidRDefault="00A126C0"/>
    <w:tbl>
      <w:tblPr>
        <w:tblStyle w:val="TableNormal"/>
        <w:tblpPr w:leftFromText="141" w:rightFromText="141" w:vertAnchor="text" w:horzAnchor="margin" w:tblpXSpec="center" w:tblpY="804"/>
        <w:tblW w:w="965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5812"/>
        <w:gridCol w:w="992"/>
      </w:tblGrid>
      <w:tr w:rsidR="00A126C0" w:rsidRPr="001B646C" w:rsidTr="00A126C0">
        <w:trPr>
          <w:trHeight w:val="887"/>
        </w:trPr>
        <w:tc>
          <w:tcPr>
            <w:tcW w:w="2855" w:type="dxa"/>
          </w:tcPr>
          <w:p w:rsidR="00A126C0" w:rsidRPr="00B714EB" w:rsidRDefault="00A126C0" w:rsidP="00A126C0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ÜNİTE</w:t>
            </w:r>
          </w:p>
        </w:tc>
        <w:tc>
          <w:tcPr>
            <w:tcW w:w="5812" w:type="dxa"/>
          </w:tcPr>
          <w:p w:rsidR="00A126C0" w:rsidRPr="00B714EB" w:rsidRDefault="00A126C0" w:rsidP="00A126C0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KAZANIMLAR</w:t>
            </w:r>
          </w:p>
          <w:p w:rsidR="00A126C0" w:rsidRPr="00B714EB" w:rsidRDefault="00A126C0" w:rsidP="00A126C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92" w:type="dxa"/>
          </w:tcPr>
          <w:p w:rsidR="00A126C0" w:rsidRPr="00B714EB" w:rsidRDefault="00A126C0" w:rsidP="00A126C0">
            <w:pPr>
              <w:jc w:val="center"/>
              <w:rPr>
                <w:rFonts w:cstheme="minorHAnsi"/>
                <w:b/>
              </w:rPr>
            </w:pPr>
            <w:r w:rsidRPr="00B714EB">
              <w:rPr>
                <w:rFonts w:cstheme="minorHAnsi"/>
                <w:b/>
              </w:rPr>
              <w:t>SORU SAYISI</w:t>
            </w:r>
          </w:p>
          <w:p w:rsidR="00A126C0" w:rsidRPr="00B714EB" w:rsidRDefault="00A126C0" w:rsidP="00A126C0">
            <w:pPr>
              <w:jc w:val="center"/>
              <w:rPr>
                <w:rFonts w:cstheme="minorHAnsi"/>
              </w:rPr>
            </w:pPr>
          </w:p>
        </w:tc>
      </w:tr>
      <w:tr w:rsidR="00A126C0" w:rsidRPr="001B646C" w:rsidTr="00A126C0">
        <w:trPr>
          <w:trHeight w:val="434"/>
        </w:trPr>
        <w:tc>
          <w:tcPr>
            <w:tcW w:w="2855" w:type="dxa"/>
            <w:vMerge w:val="restart"/>
          </w:tcPr>
          <w:p w:rsidR="00A126C0" w:rsidRPr="001B646C" w:rsidRDefault="00A126C0" w:rsidP="00A126C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4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4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42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Pr="001B646C" w:rsidRDefault="00A126C0" w:rsidP="00A126C0">
            <w:pPr>
              <w:pStyle w:val="TableParagraph"/>
              <w:spacing w:before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SIVIÇÖZELTİLER</w:t>
            </w:r>
          </w:p>
        </w:tc>
        <w:tc>
          <w:tcPr>
            <w:tcW w:w="5812" w:type="dxa"/>
          </w:tcPr>
          <w:p w:rsidR="00A126C0" w:rsidRPr="007E0B91" w:rsidRDefault="00A126C0" w:rsidP="00A126C0">
            <w:pPr>
              <w:rPr>
                <w:sz w:val="20"/>
                <w:szCs w:val="20"/>
              </w:rPr>
            </w:pPr>
          </w:p>
          <w:p w:rsidR="00A126C0" w:rsidRPr="007E0B91" w:rsidRDefault="00A126C0" w:rsidP="00A126C0">
            <w:pPr>
              <w:rPr>
                <w:sz w:val="20"/>
                <w:szCs w:val="20"/>
              </w:rPr>
            </w:pPr>
            <w:r w:rsidRPr="007E0B91">
              <w:rPr>
                <w:sz w:val="20"/>
                <w:szCs w:val="20"/>
              </w:rPr>
              <w:t>11.3.2.2.Farklı</w:t>
            </w:r>
            <w:r>
              <w:rPr>
                <w:sz w:val="20"/>
                <w:szCs w:val="20"/>
              </w:rPr>
              <w:t xml:space="preserve"> </w:t>
            </w:r>
            <w:r w:rsidRPr="007E0B91">
              <w:rPr>
                <w:sz w:val="20"/>
                <w:szCs w:val="20"/>
              </w:rPr>
              <w:t>derişimlerde</w:t>
            </w:r>
            <w:r>
              <w:rPr>
                <w:sz w:val="20"/>
                <w:szCs w:val="20"/>
              </w:rPr>
              <w:t xml:space="preserve"> </w:t>
            </w:r>
            <w:r w:rsidRPr="007E0B91">
              <w:rPr>
                <w:sz w:val="20"/>
                <w:szCs w:val="20"/>
              </w:rPr>
              <w:t>çözeltiler</w:t>
            </w:r>
            <w:r>
              <w:rPr>
                <w:sz w:val="20"/>
                <w:szCs w:val="20"/>
              </w:rPr>
              <w:t xml:space="preserve"> </w:t>
            </w:r>
            <w:r w:rsidRPr="007E0B91">
              <w:rPr>
                <w:sz w:val="20"/>
                <w:szCs w:val="20"/>
              </w:rPr>
              <w:t>hazırlar.</w:t>
            </w:r>
          </w:p>
          <w:p w:rsidR="00A126C0" w:rsidRPr="007E0B91" w:rsidRDefault="00A126C0" w:rsidP="00A126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126C0" w:rsidRPr="001B646C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A126C0" w:rsidRPr="001B646C" w:rsidTr="00A126C0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A126C0" w:rsidRPr="001B646C" w:rsidRDefault="00A126C0" w:rsidP="00A126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126C0" w:rsidRPr="007E0B91" w:rsidRDefault="00A126C0" w:rsidP="00A126C0">
            <w:pPr>
              <w:pStyle w:val="TableParagraph"/>
              <w:spacing w:before="105"/>
              <w:ind w:left="80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11.3.3.1.Çözeltilerin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koligatif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özellikleri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derişimleri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arasında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kurar.</w:t>
            </w:r>
          </w:p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6C0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Pr="001B646C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A126C0" w:rsidRPr="001B646C" w:rsidTr="00A126C0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A126C0" w:rsidRPr="001B646C" w:rsidRDefault="00A126C0" w:rsidP="00A126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11.3.4.1.Çözeltileri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çözünürlük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kavramı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temelinde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sınıflandırır.</w:t>
            </w:r>
          </w:p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6C0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Pr="001B646C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</w:p>
        </w:tc>
      </w:tr>
      <w:tr w:rsidR="00A126C0" w:rsidRPr="001B646C" w:rsidTr="00A126C0">
        <w:trPr>
          <w:trHeight w:val="417"/>
        </w:trPr>
        <w:tc>
          <w:tcPr>
            <w:tcW w:w="2855" w:type="dxa"/>
            <w:vMerge/>
            <w:tcBorders>
              <w:top w:val="nil"/>
            </w:tcBorders>
          </w:tcPr>
          <w:p w:rsidR="00A126C0" w:rsidRPr="001B646C" w:rsidRDefault="00A126C0" w:rsidP="00A126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11.3.5.1.Çözünürlüğün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sıcaklık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basınçla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ilişkisini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açıklar.</w:t>
            </w:r>
          </w:p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6C0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Pr="001B646C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A126C0" w:rsidRPr="001B646C" w:rsidTr="00A126C0">
        <w:trPr>
          <w:trHeight w:val="417"/>
        </w:trPr>
        <w:tc>
          <w:tcPr>
            <w:tcW w:w="2855" w:type="dxa"/>
            <w:vMerge w:val="restart"/>
          </w:tcPr>
          <w:p w:rsidR="00A126C0" w:rsidRDefault="00A126C0" w:rsidP="00A126C0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Pr="001B646C" w:rsidRDefault="00A126C0" w:rsidP="00A126C0">
            <w:pPr>
              <w:pStyle w:val="TableParagraph"/>
              <w:spacing w:before="115" w:line="292" w:lineRule="auto"/>
              <w:ind w:left="81" w:right="79" w:firstLine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KİMYASALTEPKİMELERDE ENERJİ</w:t>
            </w:r>
          </w:p>
        </w:tc>
        <w:tc>
          <w:tcPr>
            <w:tcW w:w="5812" w:type="dxa"/>
          </w:tcPr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11.4.1.1.Tepkimelerde</w:t>
            </w:r>
            <w:r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meydana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gelen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enerji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değişimlerini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açıklar.</w:t>
            </w:r>
          </w:p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6C0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Pr="001B646C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A126C0" w:rsidRPr="001B646C" w:rsidTr="00A126C0">
        <w:trPr>
          <w:trHeight w:val="417"/>
        </w:trPr>
        <w:tc>
          <w:tcPr>
            <w:tcW w:w="2855" w:type="dxa"/>
            <w:vMerge/>
            <w:tcBorders>
              <w:top w:val="nil"/>
            </w:tcBorders>
            <w:textDirection w:val="btLr"/>
          </w:tcPr>
          <w:p w:rsidR="00A126C0" w:rsidRPr="001B646C" w:rsidRDefault="00A126C0" w:rsidP="00A126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11.4.2.1.Standart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oluşum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entalpileri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üzerinden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entalpilerini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hesaplar.</w:t>
            </w:r>
          </w:p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6C0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Pr="001B646C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2</w:t>
            </w:r>
          </w:p>
        </w:tc>
      </w:tr>
      <w:tr w:rsidR="00A126C0" w:rsidRPr="001B646C" w:rsidTr="00A126C0">
        <w:trPr>
          <w:trHeight w:val="417"/>
        </w:trPr>
        <w:tc>
          <w:tcPr>
            <w:tcW w:w="2855" w:type="dxa"/>
            <w:vMerge/>
            <w:tcBorders>
              <w:top w:val="nil"/>
            </w:tcBorders>
            <w:textDirection w:val="btLr"/>
          </w:tcPr>
          <w:p w:rsidR="00A126C0" w:rsidRPr="001B646C" w:rsidRDefault="00A126C0" w:rsidP="00A126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11.4.3.1.Bağ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enerjileri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tepkime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entalpisi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arasındaki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ilişkiyi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açıklar.</w:t>
            </w:r>
          </w:p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6C0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Pr="001B646C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  <w:tr w:rsidR="00A126C0" w:rsidRPr="001B646C" w:rsidTr="00A126C0">
        <w:trPr>
          <w:trHeight w:val="417"/>
        </w:trPr>
        <w:tc>
          <w:tcPr>
            <w:tcW w:w="2855" w:type="dxa"/>
            <w:vMerge/>
            <w:tcBorders>
              <w:top w:val="nil"/>
            </w:tcBorders>
            <w:textDirection w:val="btLr"/>
          </w:tcPr>
          <w:p w:rsidR="00A126C0" w:rsidRPr="001B646C" w:rsidRDefault="00A126C0" w:rsidP="00A126C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</w:pPr>
          </w:p>
          <w:p w:rsidR="00A126C0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7E0B91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>11.4.4.1.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Hess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Yasasını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 w:rsidRPr="007E0B9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açıklar.</w:t>
            </w:r>
          </w:p>
          <w:p w:rsidR="00A126C0" w:rsidRPr="007E0B91" w:rsidRDefault="00A126C0" w:rsidP="00A126C0">
            <w:pPr>
              <w:pStyle w:val="TableParagraph"/>
              <w:spacing w:before="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6C0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</w:p>
          <w:p w:rsidR="00A126C0" w:rsidRPr="001B646C" w:rsidRDefault="00A126C0" w:rsidP="00A126C0">
            <w:pPr>
              <w:pStyle w:val="TableParagraph"/>
              <w:spacing w:before="105"/>
              <w:ind w:left="347"/>
              <w:rPr>
                <w:rFonts w:asciiTheme="minorHAnsi" w:hAnsiTheme="minorHAnsi" w:cstheme="minorHAnsi"/>
                <w:sz w:val="20"/>
                <w:szCs w:val="20"/>
              </w:rPr>
            </w:pPr>
            <w:r w:rsidRPr="001B646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1</w:t>
            </w:r>
          </w:p>
        </w:tc>
      </w:tr>
    </w:tbl>
    <w:p w:rsidR="00A126C0" w:rsidRPr="00F37B6B" w:rsidRDefault="00A126C0" w:rsidP="00A126C0">
      <w:pPr>
        <w:jc w:val="center"/>
        <w:rPr>
          <w:rFonts w:cstheme="minorHAnsi"/>
          <w:b/>
          <w:sz w:val="20"/>
          <w:szCs w:val="20"/>
          <w:u w:val="single"/>
        </w:rPr>
      </w:pPr>
      <w:r w:rsidRPr="00F37B6B">
        <w:rPr>
          <w:rFonts w:cstheme="minorHAnsi"/>
          <w:b/>
          <w:sz w:val="20"/>
          <w:szCs w:val="20"/>
          <w:u w:val="single"/>
        </w:rPr>
        <w:t>SENARYO 6</w:t>
      </w:r>
    </w:p>
    <w:p w:rsidR="00A126C0" w:rsidRDefault="00A126C0"/>
    <w:p w:rsidR="00A126C0" w:rsidRDefault="00A126C0"/>
    <w:p w:rsidR="00A126C0" w:rsidRDefault="00A126C0"/>
    <w:p w:rsidR="00A126C0" w:rsidRDefault="00A126C0"/>
    <w:p w:rsidR="00EF1337" w:rsidRDefault="00EF1337"/>
    <w:p w:rsidR="00EF1337" w:rsidRPr="00EF1337" w:rsidRDefault="00EF1337" w:rsidP="00EF1337">
      <w:pPr>
        <w:jc w:val="center"/>
        <w:rPr>
          <w:rFonts w:cstheme="minorHAnsi"/>
          <w:b/>
          <w:sz w:val="24"/>
          <w:szCs w:val="24"/>
          <w:u w:val="single"/>
        </w:rPr>
      </w:pPr>
      <w:r w:rsidRPr="00EF1337">
        <w:rPr>
          <w:rFonts w:cstheme="minorHAnsi"/>
          <w:b/>
          <w:sz w:val="24"/>
          <w:szCs w:val="24"/>
          <w:u w:val="single"/>
        </w:rPr>
        <w:t>2024-2025 EĞİTİM ÖĞRETİM YILI KİMYA DERSİ</w:t>
      </w:r>
    </w:p>
    <w:p w:rsidR="00EF1337" w:rsidRPr="00EF1337" w:rsidRDefault="00EF1337" w:rsidP="00EF1337">
      <w:pPr>
        <w:jc w:val="center"/>
        <w:rPr>
          <w:rFonts w:cstheme="minorHAnsi"/>
          <w:b/>
          <w:sz w:val="24"/>
          <w:szCs w:val="24"/>
          <w:u w:val="single"/>
        </w:rPr>
      </w:pPr>
      <w:r w:rsidRPr="00EF1337">
        <w:rPr>
          <w:rFonts w:cstheme="minorHAnsi"/>
          <w:b/>
          <w:sz w:val="24"/>
          <w:szCs w:val="24"/>
          <w:u w:val="single"/>
        </w:rPr>
        <w:t>12.SINIF 2.DÖNEM 1.YAZILI SENARYOLARI</w:t>
      </w:r>
    </w:p>
    <w:p w:rsidR="00EF1337" w:rsidRDefault="00EF1337" w:rsidP="00EF1337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EF1337" w:rsidRPr="00567A28" w:rsidRDefault="00EF1337" w:rsidP="00EF1337">
      <w:pPr>
        <w:jc w:val="center"/>
        <w:rPr>
          <w:rFonts w:cstheme="minorHAnsi"/>
          <w:b/>
          <w:sz w:val="20"/>
          <w:szCs w:val="20"/>
          <w:u w:val="single"/>
        </w:rPr>
      </w:pPr>
      <w:r w:rsidRPr="00567A28">
        <w:rPr>
          <w:rFonts w:cstheme="minorHAnsi"/>
          <w:b/>
          <w:sz w:val="20"/>
          <w:szCs w:val="20"/>
          <w:u w:val="single"/>
        </w:rPr>
        <w:t>SENARYO 2</w:t>
      </w:r>
    </w:p>
    <w:p w:rsidR="00EF1337" w:rsidRDefault="00EF1337">
      <w:pPr>
        <w:rPr>
          <w:sz w:val="24"/>
          <w:szCs w:val="24"/>
        </w:rPr>
      </w:pPr>
    </w:p>
    <w:tbl>
      <w:tblPr>
        <w:tblStyle w:val="TabloKlavuzu"/>
        <w:tblW w:w="9923" w:type="dxa"/>
        <w:tblInd w:w="-414" w:type="dxa"/>
        <w:tblLook w:val="04A0" w:firstRow="1" w:lastRow="0" w:firstColumn="1" w:lastColumn="0" w:noHBand="0" w:noVBand="1"/>
      </w:tblPr>
      <w:tblGrid>
        <w:gridCol w:w="3119"/>
        <w:gridCol w:w="5812"/>
        <w:gridCol w:w="992"/>
      </w:tblGrid>
      <w:tr w:rsidR="00EF1337" w:rsidRPr="00567A28" w:rsidTr="00EF1337">
        <w:trPr>
          <w:trHeight w:val="262"/>
        </w:trPr>
        <w:tc>
          <w:tcPr>
            <w:tcW w:w="3119" w:type="dxa"/>
            <w:tcBorders>
              <w:bottom w:val="single" w:sz="4" w:space="0" w:color="auto"/>
            </w:tcBorders>
          </w:tcPr>
          <w:p w:rsidR="00EF1337" w:rsidRPr="00567A28" w:rsidRDefault="00EF1337" w:rsidP="00136C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ÜNİTE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F1337" w:rsidRPr="00567A28" w:rsidRDefault="00EF1337" w:rsidP="00136C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992" w:type="dxa"/>
          </w:tcPr>
          <w:p w:rsidR="00EF1337" w:rsidRPr="00567A28" w:rsidRDefault="00EF1337" w:rsidP="00136C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67A28">
              <w:rPr>
                <w:rFonts w:cstheme="minorHAnsi"/>
                <w:b/>
                <w:sz w:val="20"/>
                <w:szCs w:val="20"/>
              </w:rPr>
              <w:t>SORU SAYISI</w:t>
            </w:r>
          </w:p>
        </w:tc>
      </w:tr>
      <w:tr w:rsidR="00EF1337" w:rsidRPr="00567A28" w:rsidTr="00EF1337">
        <w:trPr>
          <w:trHeight w:val="262"/>
        </w:trPr>
        <w:tc>
          <w:tcPr>
            <w:tcW w:w="3119" w:type="dxa"/>
            <w:vMerge w:val="restart"/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KARBON KİMYASINA </w:t>
            </w:r>
            <w:r w:rsidRPr="00567A28">
              <w:rPr>
                <w:rFonts w:cstheme="minorHAnsi"/>
                <w:sz w:val="20"/>
                <w:szCs w:val="20"/>
              </w:rPr>
              <w:t>GİRİŞ</w:t>
            </w:r>
          </w:p>
        </w:tc>
        <w:tc>
          <w:tcPr>
            <w:tcW w:w="5812" w:type="dxa"/>
            <w:tcBorders>
              <w:bottom w:val="nil"/>
            </w:tcBorders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12.2.1.1.Anorganik ve organik bileşikleri ayırt eder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nil"/>
            </w:tcBorders>
          </w:tcPr>
          <w:p w:rsidR="00EF1337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F1337" w:rsidRPr="00567A28" w:rsidTr="00EF1337">
        <w:trPr>
          <w:trHeight w:val="60"/>
        </w:trPr>
        <w:tc>
          <w:tcPr>
            <w:tcW w:w="3119" w:type="dxa"/>
            <w:vMerge/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337" w:rsidRPr="00567A28" w:rsidTr="00EF1337">
        <w:trPr>
          <w:trHeight w:val="332"/>
        </w:trPr>
        <w:tc>
          <w:tcPr>
            <w:tcW w:w="3119" w:type="dxa"/>
            <w:vMerge/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12.2.3.1. Karbon allotroplarının özelliklerini yapılarıyla ilişkilendirir.</w:t>
            </w: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EF1337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F1337" w:rsidRPr="00567A28" w:rsidTr="00EF1337">
        <w:trPr>
          <w:trHeight w:val="262"/>
        </w:trPr>
        <w:tc>
          <w:tcPr>
            <w:tcW w:w="3119" w:type="dxa"/>
            <w:vMerge/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12.2.4.1. Kovalent bağlı kimyasal türlerin Lewis yapılarını ayırt eder.</w:t>
            </w: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F1337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F1337" w:rsidRPr="00567A28" w:rsidTr="00EF1337">
        <w:trPr>
          <w:trHeight w:val="486"/>
        </w:trPr>
        <w:tc>
          <w:tcPr>
            <w:tcW w:w="3119" w:type="dxa"/>
            <w:vMerge/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12.2.5.1. Tek, çift ve üçlü bağların oluşumunu hibrit ve atom orbitalleri temelinde ayırt eder.</w:t>
            </w: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F1337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F1337" w:rsidRPr="00567A28" w:rsidTr="00EF1337">
        <w:trPr>
          <w:trHeight w:val="262"/>
        </w:trPr>
        <w:tc>
          <w:tcPr>
            <w:tcW w:w="3119" w:type="dxa"/>
            <w:vMerge/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337" w:rsidRPr="00567A28" w:rsidTr="00EF1337">
        <w:trPr>
          <w:trHeight w:val="128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12.2.5.2. Moleküllerin geometrilerini merkez atomu orbitallerinin hibritleşmesi esasına göre ayırt eder.</w:t>
            </w: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F1337" w:rsidRPr="00567A28" w:rsidTr="00EF1337">
        <w:trPr>
          <w:trHeight w:val="262"/>
        </w:trPr>
        <w:tc>
          <w:tcPr>
            <w:tcW w:w="3119" w:type="dxa"/>
            <w:tcBorders>
              <w:bottom w:val="nil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12.3.1.1. Hidrokarbon türlerini ayırt eder.</w:t>
            </w: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F1337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F1337" w:rsidRPr="00567A28" w:rsidTr="00EF1337">
        <w:trPr>
          <w:trHeight w:val="262"/>
        </w:trPr>
        <w:tc>
          <w:tcPr>
            <w:tcW w:w="3119" w:type="dxa"/>
            <w:tcBorders>
              <w:top w:val="nil"/>
              <w:bottom w:val="nil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337" w:rsidRPr="00567A28" w:rsidTr="00EF1337">
        <w:trPr>
          <w:trHeight w:val="262"/>
        </w:trPr>
        <w:tc>
          <w:tcPr>
            <w:tcW w:w="3119" w:type="dxa"/>
            <w:vMerge w:val="restart"/>
            <w:tcBorders>
              <w:top w:val="nil"/>
              <w:bottom w:val="nil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ORGANİK BİLEŞİKLER</w:t>
            </w:r>
          </w:p>
        </w:tc>
        <w:tc>
          <w:tcPr>
            <w:tcW w:w="5812" w:type="dxa"/>
            <w:tcBorders>
              <w:top w:val="nil"/>
            </w:tcBorders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12.3.1.2. Basit alkanların adlarını, formüllerini, özelliklerini ve kullanım alanlarını açıklar</w:t>
            </w: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F1337" w:rsidRPr="00567A28" w:rsidTr="00EF1337">
        <w:trPr>
          <w:trHeight w:val="262"/>
        </w:trPr>
        <w:tc>
          <w:tcPr>
            <w:tcW w:w="3119" w:type="dxa"/>
            <w:vMerge/>
            <w:tcBorders>
              <w:bottom w:val="nil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12.3.1.3. Basit alkenlerin adlarını, formüllerini, özelliklerini ve kullanım alanlarını açıklar</w:t>
            </w: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F1337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F1337" w:rsidRPr="00567A28" w:rsidTr="00EF1337">
        <w:trPr>
          <w:trHeight w:val="248"/>
        </w:trPr>
        <w:tc>
          <w:tcPr>
            <w:tcW w:w="3119" w:type="dxa"/>
            <w:vMerge/>
            <w:tcBorders>
              <w:bottom w:val="nil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Merge w:val="restart"/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12.3.1.4. Basit alkinlerin adlarını, formüllerini, özelliklerini ve kullanım alanlarını açıklar</w:t>
            </w:r>
          </w:p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337" w:rsidRPr="00567A28" w:rsidTr="00EF1337">
        <w:trPr>
          <w:trHeight w:val="236"/>
        </w:trPr>
        <w:tc>
          <w:tcPr>
            <w:tcW w:w="3119" w:type="dxa"/>
            <w:vMerge/>
            <w:tcBorders>
              <w:bottom w:val="nil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vMerge/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1337" w:rsidRPr="00567A28" w:rsidTr="00EF1337">
        <w:trPr>
          <w:trHeight w:val="485"/>
        </w:trPr>
        <w:tc>
          <w:tcPr>
            <w:tcW w:w="3119" w:type="dxa"/>
            <w:vMerge/>
            <w:tcBorders>
              <w:bottom w:val="nil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EF1337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  <w:p w:rsidR="00EF1337" w:rsidRPr="003A58DE" w:rsidRDefault="00EF1337" w:rsidP="00136C3D">
            <w:pPr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12.3.2.1. Organik bileşikleri fonksiyonel gruplarına göre sınıflandırır.</w:t>
            </w:r>
          </w:p>
        </w:tc>
        <w:tc>
          <w:tcPr>
            <w:tcW w:w="992" w:type="dxa"/>
            <w:tcBorders>
              <w:bottom w:val="nil"/>
            </w:tcBorders>
          </w:tcPr>
          <w:p w:rsidR="00EF1337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A28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F1337" w:rsidRPr="00567A28" w:rsidTr="00EF1337">
        <w:trPr>
          <w:cantSplit/>
          <w:trHeight w:val="70"/>
        </w:trPr>
        <w:tc>
          <w:tcPr>
            <w:tcW w:w="3119" w:type="dxa"/>
            <w:tcBorders>
              <w:top w:val="nil"/>
            </w:tcBorders>
          </w:tcPr>
          <w:p w:rsidR="00EF1337" w:rsidRPr="00567A28" w:rsidRDefault="00EF1337" w:rsidP="00136C3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EF1337" w:rsidRPr="00567A28" w:rsidRDefault="00EF1337" w:rsidP="00136C3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F1337" w:rsidRPr="00567A28" w:rsidRDefault="00EF1337" w:rsidP="00136C3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F1337" w:rsidRPr="00EF1337" w:rsidRDefault="00EF1337">
      <w:pPr>
        <w:rPr>
          <w:sz w:val="24"/>
          <w:szCs w:val="24"/>
        </w:rPr>
      </w:pPr>
    </w:p>
    <w:sectPr w:rsidR="00EF1337" w:rsidRPr="00EF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97"/>
    <w:rsid w:val="001F3E0E"/>
    <w:rsid w:val="00390891"/>
    <w:rsid w:val="003F0B1C"/>
    <w:rsid w:val="004B48B9"/>
    <w:rsid w:val="008B777B"/>
    <w:rsid w:val="00A126C0"/>
    <w:rsid w:val="00B46B97"/>
    <w:rsid w:val="00E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9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126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26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9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126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26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</dc:creator>
  <cp:lastModifiedBy>YAL2024</cp:lastModifiedBy>
  <cp:revision>2</cp:revision>
  <dcterms:created xsi:type="dcterms:W3CDTF">2025-03-10T12:52:00Z</dcterms:created>
  <dcterms:modified xsi:type="dcterms:W3CDTF">2025-03-10T12:52:00Z</dcterms:modified>
</cp:coreProperties>
</file>